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FC1B4" w14:textId="2405A756" w:rsidR="00AE393C" w:rsidRPr="00EA6EF8" w:rsidRDefault="00AE393C" w:rsidP="00AE393C">
      <w:pPr>
        <w:jc w:val="center"/>
        <w:rPr>
          <w:rFonts w:ascii="Calibri" w:hAnsi="Calibri"/>
          <w:b/>
          <w:sz w:val="34"/>
          <w:szCs w:val="34"/>
        </w:rPr>
      </w:pPr>
      <w:r w:rsidRPr="00EA6EF8">
        <w:rPr>
          <w:rFonts w:ascii="Calibri" w:hAnsi="Calibri"/>
          <w:b/>
          <w:sz w:val="34"/>
          <w:szCs w:val="34"/>
        </w:rPr>
        <w:t xml:space="preserve">MAPI DOMINGO, DE BODEGA SIERRA NORTE, NOMBRADA ENÓLOGA </w:t>
      </w:r>
      <w:r w:rsidR="003B6A6A">
        <w:rPr>
          <w:rFonts w:ascii="Calibri" w:hAnsi="Calibri"/>
          <w:b/>
          <w:sz w:val="34"/>
          <w:szCs w:val="34"/>
        </w:rPr>
        <w:t>DEL AÑO DE LA COMUNITAT VALENCIANA</w:t>
      </w:r>
      <w:r w:rsidRPr="00EA6EF8">
        <w:rPr>
          <w:rFonts w:ascii="Calibri" w:hAnsi="Calibri"/>
          <w:b/>
          <w:sz w:val="34"/>
          <w:szCs w:val="34"/>
        </w:rPr>
        <w:t xml:space="preserve"> POR LA ASOCIACIÓN VALENCIANA DE ENÓLOGOS</w:t>
      </w:r>
    </w:p>
    <w:p w14:paraId="39670D9A" w14:textId="77777777" w:rsidR="00AE393C" w:rsidRDefault="00AE393C" w:rsidP="00AE393C">
      <w:pPr>
        <w:jc w:val="both"/>
        <w:rPr>
          <w:rFonts w:ascii="Calibri" w:hAnsi="Calibri"/>
          <w:b/>
          <w:sz w:val="26"/>
        </w:rPr>
      </w:pPr>
    </w:p>
    <w:p w14:paraId="4181A67C" w14:textId="4E25397F" w:rsidR="00AE393C" w:rsidRPr="00EA6EF8" w:rsidRDefault="002D7FF1" w:rsidP="00AE393C">
      <w:pPr>
        <w:jc w:val="both"/>
        <w:rPr>
          <w:rFonts w:ascii="Calibri" w:hAnsi="Calibri"/>
          <w:b/>
          <w:sz w:val="23"/>
          <w:szCs w:val="23"/>
        </w:rPr>
      </w:pPr>
      <w:r w:rsidRPr="00EA6EF8">
        <w:rPr>
          <w:rFonts w:ascii="Calibri" w:hAnsi="Calibri"/>
          <w:b/>
          <w:sz w:val="23"/>
          <w:szCs w:val="23"/>
        </w:rPr>
        <w:t>La requenense Mapi Domingo recibirá este sábado, de manos de la Asociación Valenciana de Enólogos, el nombramiento como Enóloga del Año</w:t>
      </w:r>
      <w:r w:rsidR="003B6A6A">
        <w:rPr>
          <w:rFonts w:ascii="Calibri" w:hAnsi="Calibri"/>
          <w:b/>
          <w:sz w:val="23"/>
          <w:szCs w:val="23"/>
        </w:rPr>
        <w:t xml:space="preserve"> de la Comunitat Valenciana</w:t>
      </w:r>
      <w:r w:rsidRPr="00EA6EF8">
        <w:rPr>
          <w:rFonts w:ascii="Calibri" w:hAnsi="Calibri"/>
          <w:b/>
          <w:sz w:val="23"/>
          <w:szCs w:val="23"/>
        </w:rPr>
        <w:t>, por su trayectoria profesional. Domingo forma parte del equipo técnico de la bodega valenciana Sierra Norte, a la que se incorporó en 2005, y donde dirige el proyecto enológico que la bodega tiene en La Roda.</w:t>
      </w:r>
    </w:p>
    <w:p w14:paraId="25DCBF36" w14:textId="77777777" w:rsidR="00AE393C" w:rsidRPr="00EA6EF8" w:rsidRDefault="00AE393C" w:rsidP="00AE393C">
      <w:pPr>
        <w:jc w:val="both"/>
        <w:rPr>
          <w:rFonts w:ascii="Calibri" w:hAnsi="Calibri"/>
          <w:sz w:val="23"/>
          <w:szCs w:val="23"/>
        </w:rPr>
      </w:pPr>
    </w:p>
    <w:p w14:paraId="20A03E21" w14:textId="051F4B63" w:rsidR="006D0AF8" w:rsidRPr="00EA6EF8" w:rsidRDefault="00AE393C" w:rsidP="00AE393C">
      <w:pPr>
        <w:jc w:val="both"/>
        <w:rPr>
          <w:rFonts w:ascii="Calibri" w:hAnsi="Calibri"/>
          <w:sz w:val="23"/>
          <w:szCs w:val="23"/>
        </w:rPr>
      </w:pPr>
      <w:r w:rsidRPr="00EA6EF8">
        <w:rPr>
          <w:rFonts w:ascii="Calibri" w:hAnsi="Calibri"/>
          <w:sz w:val="23"/>
          <w:szCs w:val="23"/>
        </w:rPr>
        <w:t>Requena (</w:t>
      </w:r>
      <w:r w:rsidRPr="00EA6EF8">
        <w:rPr>
          <w:rFonts w:ascii="Calibri" w:hAnsi="Calibri"/>
          <w:color w:val="000000"/>
          <w:sz w:val="23"/>
          <w:szCs w:val="23"/>
          <w:lang w:val="es-ES"/>
        </w:rPr>
        <w:t>11</w:t>
      </w:r>
      <w:r w:rsidRPr="00EA6EF8">
        <w:rPr>
          <w:rFonts w:ascii="Calibri" w:hAnsi="Calibri"/>
          <w:sz w:val="23"/>
          <w:szCs w:val="23"/>
        </w:rPr>
        <w:t>/0</w:t>
      </w:r>
      <w:r w:rsidRPr="00EA6EF8">
        <w:rPr>
          <w:rFonts w:ascii="Calibri" w:hAnsi="Calibri"/>
          <w:color w:val="000000"/>
          <w:sz w:val="23"/>
          <w:szCs w:val="23"/>
          <w:lang w:val="es-ES"/>
        </w:rPr>
        <w:t>4</w:t>
      </w:r>
      <w:r w:rsidRPr="00EA6EF8">
        <w:rPr>
          <w:rFonts w:ascii="Calibri" w:hAnsi="Calibri"/>
          <w:sz w:val="23"/>
          <w:szCs w:val="23"/>
        </w:rPr>
        <w:t xml:space="preserve">/19).- Por unanimidad, y como reconocimiento a toda su trayectoria, </w:t>
      </w:r>
      <w:r w:rsidRPr="00F33AC8">
        <w:rPr>
          <w:rFonts w:ascii="Calibri" w:hAnsi="Calibri"/>
          <w:b/>
          <w:sz w:val="23"/>
          <w:szCs w:val="23"/>
        </w:rPr>
        <w:t>Mapi Domingo</w:t>
      </w:r>
      <w:r w:rsidRPr="00EA6EF8">
        <w:rPr>
          <w:rFonts w:ascii="Calibri" w:hAnsi="Calibri"/>
          <w:sz w:val="23"/>
          <w:szCs w:val="23"/>
        </w:rPr>
        <w:t xml:space="preserve">, de </w:t>
      </w:r>
      <w:r w:rsidRPr="00F33AC8">
        <w:rPr>
          <w:rFonts w:ascii="Calibri" w:hAnsi="Calibri"/>
          <w:b/>
          <w:sz w:val="23"/>
          <w:szCs w:val="23"/>
        </w:rPr>
        <w:t>Bodega Sierra Norte</w:t>
      </w:r>
      <w:r w:rsidRPr="00EA6EF8">
        <w:rPr>
          <w:rFonts w:ascii="Calibri" w:hAnsi="Calibri"/>
          <w:sz w:val="23"/>
          <w:szCs w:val="23"/>
        </w:rPr>
        <w:t>, ha sido elegida</w:t>
      </w:r>
      <w:r w:rsidR="003B6A6A">
        <w:rPr>
          <w:rFonts w:ascii="Calibri" w:hAnsi="Calibri"/>
          <w:sz w:val="23"/>
          <w:szCs w:val="23"/>
        </w:rPr>
        <w:t xml:space="preserve"> </w:t>
      </w:r>
      <w:r w:rsidR="003B6A6A">
        <w:rPr>
          <w:rFonts w:ascii="Calibri" w:hAnsi="Calibri"/>
          <w:b/>
          <w:sz w:val="23"/>
          <w:szCs w:val="23"/>
        </w:rPr>
        <w:t>Enóloga del A</w:t>
      </w:r>
      <w:r w:rsidRPr="00F33AC8">
        <w:rPr>
          <w:rFonts w:ascii="Calibri" w:hAnsi="Calibri"/>
          <w:b/>
          <w:sz w:val="23"/>
          <w:szCs w:val="23"/>
        </w:rPr>
        <w:t>ño</w:t>
      </w:r>
      <w:r w:rsidR="003B6A6A">
        <w:rPr>
          <w:rFonts w:ascii="Calibri" w:hAnsi="Calibri"/>
          <w:b/>
          <w:sz w:val="23"/>
          <w:szCs w:val="23"/>
        </w:rPr>
        <w:t xml:space="preserve"> de la Comunitat Valenciana</w:t>
      </w:r>
      <w:r w:rsidRPr="00F33AC8">
        <w:rPr>
          <w:rFonts w:ascii="Calibri" w:hAnsi="Calibri"/>
          <w:b/>
          <w:sz w:val="23"/>
          <w:szCs w:val="23"/>
        </w:rPr>
        <w:t xml:space="preserve"> </w:t>
      </w:r>
      <w:bookmarkStart w:id="0" w:name="_GoBack"/>
      <w:bookmarkEnd w:id="0"/>
      <w:r w:rsidRPr="00EA6EF8">
        <w:rPr>
          <w:rFonts w:ascii="Calibri" w:hAnsi="Calibri"/>
          <w:sz w:val="23"/>
          <w:szCs w:val="23"/>
        </w:rPr>
        <w:t xml:space="preserve">por la </w:t>
      </w:r>
      <w:r w:rsidRPr="00F33AC8">
        <w:rPr>
          <w:rFonts w:ascii="Calibri" w:hAnsi="Calibri"/>
          <w:b/>
          <w:sz w:val="23"/>
          <w:szCs w:val="23"/>
        </w:rPr>
        <w:t>Asociación Valenciana de Enólogos</w:t>
      </w:r>
      <w:r w:rsidR="00F33AC8">
        <w:rPr>
          <w:rFonts w:ascii="Calibri" w:hAnsi="Calibri"/>
          <w:sz w:val="23"/>
          <w:szCs w:val="23"/>
        </w:rPr>
        <w:t xml:space="preserve"> (AVE).</w:t>
      </w:r>
      <w:r w:rsidRPr="00EA6EF8">
        <w:rPr>
          <w:rFonts w:ascii="Calibri" w:hAnsi="Calibri"/>
          <w:sz w:val="23"/>
          <w:szCs w:val="23"/>
        </w:rPr>
        <w:t xml:space="preserve"> </w:t>
      </w:r>
    </w:p>
    <w:p w14:paraId="3E7C44B7" w14:textId="77777777" w:rsidR="00AE393C" w:rsidRPr="00EA6EF8" w:rsidRDefault="00AE393C" w:rsidP="00AE393C">
      <w:pPr>
        <w:jc w:val="both"/>
        <w:rPr>
          <w:rFonts w:ascii="Calibri" w:hAnsi="Calibri"/>
          <w:sz w:val="23"/>
          <w:szCs w:val="23"/>
        </w:rPr>
      </w:pPr>
    </w:p>
    <w:p w14:paraId="4064FA52" w14:textId="4E8DFB71" w:rsidR="006D0AF8" w:rsidRPr="00EA6EF8" w:rsidRDefault="00AE393C" w:rsidP="00AE393C">
      <w:pPr>
        <w:jc w:val="both"/>
        <w:rPr>
          <w:rFonts w:ascii="Calibri" w:hAnsi="Calibri"/>
          <w:sz w:val="23"/>
          <w:szCs w:val="23"/>
        </w:rPr>
      </w:pPr>
      <w:r w:rsidRPr="00EA6EF8">
        <w:rPr>
          <w:rFonts w:ascii="Calibri" w:hAnsi="Calibri"/>
          <w:sz w:val="23"/>
          <w:szCs w:val="23"/>
        </w:rPr>
        <w:t xml:space="preserve">Mapi Domingo </w:t>
      </w:r>
      <w:r w:rsidR="00AE6576" w:rsidRPr="00EA6EF8">
        <w:rPr>
          <w:rFonts w:ascii="Calibri" w:hAnsi="Calibri"/>
          <w:sz w:val="23"/>
          <w:szCs w:val="23"/>
        </w:rPr>
        <w:t>es parte fundamental</w:t>
      </w:r>
      <w:r w:rsidRPr="00EA6EF8">
        <w:rPr>
          <w:rFonts w:ascii="Calibri" w:hAnsi="Calibri"/>
          <w:sz w:val="23"/>
          <w:szCs w:val="23"/>
        </w:rPr>
        <w:t xml:space="preserve"> del equipo de enólogos de Bodega Sierra Norte, </w:t>
      </w:r>
      <w:r w:rsidR="00AE6576" w:rsidRPr="00EA6EF8">
        <w:rPr>
          <w:rFonts w:ascii="Calibri" w:hAnsi="Calibri"/>
          <w:sz w:val="23"/>
          <w:szCs w:val="23"/>
        </w:rPr>
        <w:t>donde</w:t>
      </w:r>
      <w:r w:rsidR="00623D70" w:rsidRPr="00EA6EF8">
        <w:rPr>
          <w:rFonts w:ascii="Calibri" w:hAnsi="Calibri"/>
          <w:sz w:val="23"/>
          <w:szCs w:val="23"/>
        </w:rPr>
        <w:t>,</w:t>
      </w:r>
      <w:r w:rsidR="00AE6576" w:rsidRPr="00EA6EF8">
        <w:rPr>
          <w:rFonts w:ascii="Calibri" w:hAnsi="Calibri"/>
          <w:sz w:val="23"/>
          <w:szCs w:val="23"/>
        </w:rPr>
        <w:t xml:space="preserve"> además de participar en la elaboración de marcas tan importantes para la bodega como </w:t>
      </w:r>
      <w:r w:rsidR="00AE6576" w:rsidRPr="00F33AC8">
        <w:rPr>
          <w:rFonts w:ascii="Calibri" w:hAnsi="Calibri"/>
          <w:b/>
          <w:sz w:val="23"/>
          <w:szCs w:val="23"/>
        </w:rPr>
        <w:t>Pasión de Bobal, Bercial y Mariluna</w:t>
      </w:r>
      <w:r w:rsidR="00AE6576" w:rsidRPr="00EA6EF8">
        <w:rPr>
          <w:rFonts w:ascii="Calibri" w:hAnsi="Calibri"/>
          <w:sz w:val="23"/>
          <w:szCs w:val="23"/>
        </w:rPr>
        <w:t xml:space="preserve">, </w:t>
      </w:r>
      <w:r w:rsidR="00AE6576" w:rsidRPr="00F33AC8">
        <w:rPr>
          <w:rFonts w:ascii="Calibri" w:hAnsi="Calibri"/>
          <w:b/>
          <w:sz w:val="23"/>
          <w:szCs w:val="23"/>
        </w:rPr>
        <w:t xml:space="preserve">dirige </w:t>
      </w:r>
      <w:r w:rsidRPr="00F33AC8">
        <w:rPr>
          <w:rFonts w:ascii="Calibri" w:hAnsi="Calibri"/>
          <w:b/>
          <w:sz w:val="23"/>
          <w:szCs w:val="23"/>
        </w:rPr>
        <w:t>el proyecto que la bodega valenciana tiene desde hace</w:t>
      </w:r>
      <w:r w:rsidR="00AE6576" w:rsidRPr="00F33AC8">
        <w:rPr>
          <w:rFonts w:ascii="Calibri" w:hAnsi="Calibri"/>
          <w:b/>
          <w:sz w:val="23"/>
          <w:szCs w:val="23"/>
        </w:rPr>
        <w:t xml:space="preserve"> seis años en La Roda</w:t>
      </w:r>
      <w:r w:rsidR="00AE6576" w:rsidRPr="00F33AC8">
        <w:rPr>
          <w:rFonts w:ascii="Calibri" w:hAnsi="Calibri"/>
          <w:sz w:val="23"/>
          <w:szCs w:val="23"/>
        </w:rPr>
        <w:t>, Albacete</w:t>
      </w:r>
      <w:r w:rsidR="00AE6576" w:rsidRPr="00EA6EF8">
        <w:rPr>
          <w:rFonts w:ascii="Calibri" w:hAnsi="Calibri"/>
          <w:sz w:val="23"/>
          <w:szCs w:val="23"/>
        </w:rPr>
        <w:t>. Allí controla</w:t>
      </w:r>
      <w:r w:rsidR="002956C3">
        <w:rPr>
          <w:rFonts w:ascii="Calibri" w:hAnsi="Calibri"/>
          <w:sz w:val="23"/>
          <w:szCs w:val="23"/>
        </w:rPr>
        <w:t xml:space="preserve"> 70</w:t>
      </w:r>
      <w:r w:rsidR="00AE6576" w:rsidRPr="00EA6EF8">
        <w:rPr>
          <w:rFonts w:ascii="Calibri" w:hAnsi="Calibri"/>
          <w:sz w:val="23"/>
          <w:szCs w:val="23"/>
        </w:rPr>
        <w:t xml:space="preserve"> hectáreas de viñedo cultivado en ecológico y es la </w:t>
      </w:r>
      <w:r w:rsidRPr="00F33AC8">
        <w:rPr>
          <w:rFonts w:ascii="Calibri" w:hAnsi="Calibri"/>
          <w:b/>
          <w:sz w:val="23"/>
          <w:szCs w:val="23"/>
        </w:rPr>
        <w:t>principal responsable de</w:t>
      </w:r>
      <w:r w:rsidR="00AE6576" w:rsidRPr="00F33AC8">
        <w:rPr>
          <w:rFonts w:ascii="Calibri" w:hAnsi="Calibri"/>
          <w:b/>
          <w:sz w:val="23"/>
          <w:szCs w:val="23"/>
        </w:rPr>
        <w:t xml:space="preserve"> </w:t>
      </w:r>
      <w:r w:rsidRPr="00F33AC8">
        <w:rPr>
          <w:rFonts w:ascii="Calibri" w:hAnsi="Calibri"/>
          <w:b/>
          <w:sz w:val="23"/>
          <w:szCs w:val="23"/>
        </w:rPr>
        <w:t>dos de las marcas</w:t>
      </w:r>
      <w:r w:rsidRPr="00EA6EF8">
        <w:rPr>
          <w:rFonts w:ascii="Calibri" w:hAnsi="Calibri"/>
          <w:sz w:val="23"/>
          <w:szCs w:val="23"/>
        </w:rPr>
        <w:t xml:space="preserve"> con más proyección en exportación, </w:t>
      </w:r>
      <w:r w:rsidRPr="00F33AC8">
        <w:rPr>
          <w:rFonts w:ascii="Calibri" w:hAnsi="Calibri"/>
          <w:b/>
          <w:sz w:val="23"/>
          <w:szCs w:val="23"/>
        </w:rPr>
        <w:t>1564</w:t>
      </w:r>
      <w:r w:rsidRPr="00EA6EF8">
        <w:rPr>
          <w:rFonts w:ascii="Calibri" w:hAnsi="Calibri"/>
          <w:sz w:val="23"/>
          <w:szCs w:val="23"/>
        </w:rPr>
        <w:t xml:space="preserve"> y </w:t>
      </w:r>
      <w:r w:rsidRPr="00F33AC8">
        <w:rPr>
          <w:rFonts w:ascii="Calibri" w:hAnsi="Calibri"/>
          <w:b/>
          <w:sz w:val="23"/>
          <w:szCs w:val="23"/>
        </w:rPr>
        <w:t>Olcaviana</w:t>
      </w:r>
      <w:r w:rsidR="002956C3">
        <w:rPr>
          <w:rFonts w:ascii="Calibri" w:hAnsi="Calibri"/>
          <w:sz w:val="23"/>
          <w:szCs w:val="23"/>
        </w:rPr>
        <w:t>, con 9</w:t>
      </w:r>
      <w:r w:rsidR="00030FC6" w:rsidRPr="00EA6EF8">
        <w:rPr>
          <w:rFonts w:ascii="Calibri" w:hAnsi="Calibri"/>
          <w:sz w:val="23"/>
          <w:szCs w:val="23"/>
        </w:rPr>
        <w:t xml:space="preserve"> referencias</w:t>
      </w:r>
      <w:r w:rsidRPr="00EA6EF8">
        <w:rPr>
          <w:rFonts w:ascii="Calibri" w:hAnsi="Calibri"/>
          <w:sz w:val="23"/>
          <w:szCs w:val="23"/>
        </w:rPr>
        <w:t xml:space="preserve">. </w:t>
      </w:r>
    </w:p>
    <w:p w14:paraId="7CE3ED75" w14:textId="77777777" w:rsidR="006D0AF8" w:rsidRPr="00EA6EF8" w:rsidRDefault="006D0AF8" w:rsidP="00AE393C">
      <w:pPr>
        <w:jc w:val="both"/>
        <w:rPr>
          <w:rFonts w:ascii="Calibri" w:hAnsi="Calibri"/>
          <w:sz w:val="23"/>
          <w:szCs w:val="23"/>
        </w:rPr>
      </w:pPr>
    </w:p>
    <w:p w14:paraId="254C2F47" w14:textId="2519D917" w:rsidR="00AE393C" w:rsidRPr="00D4333B" w:rsidRDefault="00D4333B" w:rsidP="00AE393C">
      <w:pPr>
        <w:jc w:val="both"/>
        <w:rPr>
          <w:rFonts w:asciiTheme="minorHAnsi" w:hAnsiTheme="minorHAnsi" w:cs="Helvetica"/>
          <w:sz w:val="23"/>
          <w:szCs w:val="23"/>
        </w:rPr>
      </w:pPr>
      <w:r w:rsidRPr="00D4333B">
        <w:rPr>
          <w:rFonts w:asciiTheme="minorHAnsi" w:hAnsiTheme="minorHAnsi" w:cs="Helvetica"/>
          <w:sz w:val="23"/>
          <w:szCs w:val="23"/>
        </w:rPr>
        <w:t>“</w:t>
      </w:r>
      <w:r w:rsidRPr="00E44BC7">
        <w:rPr>
          <w:rFonts w:asciiTheme="minorHAnsi" w:hAnsiTheme="minorHAnsi" w:cs="Helvetica"/>
          <w:b/>
          <w:sz w:val="23"/>
          <w:szCs w:val="23"/>
        </w:rPr>
        <w:t>Es muy gratificante</w:t>
      </w:r>
      <w:r w:rsidRPr="00D4333B">
        <w:rPr>
          <w:rFonts w:asciiTheme="minorHAnsi" w:hAnsiTheme="minorHAnsi" w:cs="Helvetica"/>
          <w:sz w:val="23"/>
          <w:szCs w:val="23"/>
        </w:rPr>
        <w:t xml:space="preserve"> que tus compañeros  vean </w:t>
      </w:r>
      <w:r w:rsidR="00BE4C69">
        <w:rPr>
          <w:rFonts w:asciiTheme="minorHAnsi" w:hAnsiTheme="minorHAnsi" w:cs="Helvetica"/>
          <w:sz w:val="23"/>
          <w:szCs w:val="23"/>
        </w:rPr>
        <w:t xml:space="preserve">un referente </w:t>
      </w:r>
      <w:r w:rsidRPr="00D4333B">
        <w:rPr>
          <w:rFonts w:asciiTheme="minorHAnsi" w:hAnsiTheme="minorHAnsi" w:cs="Helvetica"/>
          <w:sz w:val="23"/>
          <w:szCs w:val="23"/>
        </w:rPr>
        <w:t>en tu trayectoria, forma de vida y trabajo</w:t>
      </w:r>
      <w:r w:rsidR="00E44BC7">
        <w:rPr>
          <w:rFonts w:asciiTheme="minorHAnsi" w:hAnsiTheme="minorHAnsi" w:cs="Helvetica"/>
          <w:sz w:val="23"/>
          <w:szCs w:val="23"/>
        </w:rPr>
        <w:t>, n</w:t>
      </w:r>
      <w:r w:rsidRPr="00D4333B">
        <w:rPr>
          <w:rFonts w:asciiTheme="minorHAnsi" w:hAnsiTheme="minorHAnsi" w:cs="Helvetica"/>
          <w:sz w:val="23"/>
          <w:szCs w:val="23"/>
        </w:rPr>
        <w:t xml:space="preserve">o tanto por ser sobresaliente, sino </w:t>
      </w:r>
      <w:r w:rsidRPr="00E44BC7">
        <w:rPr>
          <w:rFonts w:asciiTheme="minorHAnsi" w:hAnsiTheme="minorHAnsi" w:cs="Helvetica"/>
          <w:b/>
          <w:sz w:val="23"/>
          <w:szCs w:val="23"/>
        </w:rPr>
        <w:t xml:space="preserve">por la constancia y pasión que pones en </w:t>
      </w:r>
      <w:r w:rsidR="00BE4C69" w:rsidRPr="00E44BC7">
        <w:rPr>
          <w:rFonts w:asciiTheme="minorHAnsi" w:hAnsiTheme="minorHAnsi" w:cs="Helvetica"/>
          <w:b/>
          <w:sz w:val="23"/>
          <w:szCs w:val="23"/>
        </w:rPr>
        <w:t>el día a día</w:t>
      </w:r>
      <w:r w:rsidRPr="00D4333B">
        <w:rPr>
          <w:rFonts w:asciiTheme="minorHAnsi" w:hAnsiTheme="minorHAnsi" w:cs="Helvetica"/>
          <w:sz w:val="23"/>
          <w:szCs w:val="23"/>
        </w:rPr>
        <w:t>. Es</w:t>
      </w:r>
      <w:r w:rsidR="00E44BC7">
        <w:rPr>
          <w:rFonts w:asciiTheme="minorHAnsi" w:hAnsiTheme="minorHAnsi" w:cs="Helvetica"/>
          <w:sz w:val="23"/>
          <w:szCs w:val="23"/>
        </w:rPr>
        <w:t>te nombramiento es</w:t>
      </w:r>
      <w:r w:rsidRPr="00D4333B">
        <w:rPr>
          <w:rFonts w:asciiTheme="minorHAnsi" w:hAnsiTheme="minorHAnsi" w:cs="Helvetica"/>
          <w:sz w:val="23"/>
          <w:szCs w:val="23"/>
        </w:rPr>
        <w:t xml:space="preserve"> el </w:t>
      </w:r>
      <w:r w:rsidRPr="00E44BC7">
        <w:rPr>
          <w:rFonts w:asciiTheme="minorHAnsi" w:hAnsiTheme="minorHAnsi" w:cs="Helvetica"/>
          <w:b/>
          <w:sz w:val="23"/>
          <w:szCs w:val="23"/>
        </w:rPr>
        <w:t xml:space="preserve">resultado también de todo el equipo técnico y gente </w:t>
      </w:r>
      <w:r w:rsidR="00BE4C69" w:rsidRPr="00E44BC7">
        <w:rPr>
          <w:rFonts w:asciiTheme="minorHAnsi" w:hAnsiTheme="minorHAnsi" w:cs="Helvetica"/>
          <w:b/>
          <w:sz w:val="23"/>
          <w:szCs w:val="23"/>
        </w:rPr>
        <w:t>que me rodea</w:t>
      </w:r>
      <w:r w:rsidRPr="00E44BC7">
        <w:rPr>
          <w:rFonts w:asciiTheme="minorHAnsi" w:hAnsiTheme="minorHAnsi" w:cs="Helvetica"/>
          <w:b/>
          <w:sz w:val="23"/>
          <w:szCs w:val="23"/>
        </w:rPr>
        <w:t>, colegas de profesión, familia y amigos, que me han  ayudado a evolucionar profesionalmente</w:t>
      </w:r>
      <w:r w:rsidRPr="00D4333B">
        <w:rPr>
          <w:rFonts w:asciiTheme="minorHAnsi" w:hAnsiTheme="minorHAnsi" w:cs="Helvetica"/>
          <w:sz w:val="23"/>
          <w:szCs w:val="23"/>
        </w:rPr>
        <w:t>”</w:t>
      </w:r>
      <w:r w:rsidR="00BE4C69">
        <w:rPr>
          <w:rFonts w:asciiTheme="minorHAnsi" w:hAnsiTheme="minorHAnsi" w:cs="Helvetica"/>
          <w:sz w:val="23"/>
          <w:szCs w:val="23"/>
        </w:rPr>
        <w:t>, comenta</w:t>
      </w:r>
      <w:r w:rsidR="00E44BC7">
        <w:rPr>
          <w:rFonts w:asciiTheme="minorHAnsi" w:hAnsiTheme="minorHAnsi" w:cs="Helvetica"/>
          <w:sz w:val="23"/>
          <w:szCs w:val="23"/>
        </w:rPr>
        <w:t xml:space="preserve"> la enóloga.</w:t>
      </w:r>
    </w:p>
    <w:p w14:paraId="6EFFC5CE" w14:textId="77777777" w:rsidR="00D4333B" w:rsidRPr="00EA6EF8" w:rsidRDefault="00D4333B" w:rsidP="00AE393C">
      <w:pPr>
        <w:jc w:val="both"/>
        <w:rPr>
          <w:rFonts w:ascii="Calibri" w:hAnsi="Calibri"/>
          <w:sz w:val="23"/>
          <w:szCs w:val="23"/>
        </w:rPr>
      </w:pPr>
    </w:p>
    <w:p w14:paraId="68F86A87" w14:textId="22E4E5FE" w:rsidR="00AE393C" w:rsidRPr="00EA6EF8" w:rsidRDefault="00AE393C" w:rsidP="00AE393C">
      <w:pPr>
        <w:jc w:val="both"/>
        <w:rPr>
          <w:rFonts w:ascii="Calibri" w:hAnsi="Calibri"/>
          <w:sz w:val="23"/>
          <w:szCs w:val="23"/>
        </w:rPr>
      </w:pPr>
      <w:r w:rsidRPr="00EA6EF8">
        <w:rPr>
          <w:rFonts w:ascii="Calibri" w:hAnsi="Calibri"/>
          <w:sz w:val="23"/>
          <w:szCs w:val="23"/>
        </w:rPr>
        <w:t xml:space="preserve">Domingo estudió en la </w:t>
      </w:r>
      <w:r w:rsidRPr="00F33AC8">
        <w:rPr>
          <w:rFonts w:ascii="Calibri" w:hAnsi="Calibri"/>
          <w:b/>
          <w:sz w:val="23"/>
          <w:szCs w:val="23"/>
        </w:rPr>
        <w:t>Escuela de Viticultura y Enología “Félix Jiménez” de Requena</w:t>
      </w:r>
      <w:r w:rsidRPr="00EA6EF8">
        <w:rPr>
          <w:rFonts w:ascii="Calibri" w:hAnsi="Calibri"/>
          <w:sz w:val="23"/>
          <w:szCs w:val="23"/>
        </w:rPr>
        <w:t xml:space="preserve"> y posteriormente obtuvo la </w:t>
      </w:r>
      <w:r w:rsidR="00F33AC8">
        <w:rPr>
          <w:rFonts w:ascii="Calibri" w:hAnsi="Calibri"/>
          <w:b/>
          <w:sz w:val="23"/>
          <w:szCs w:val="23"/>
        </w:rPr>
        <w:t>L</w:t>
      </w:r>
      <w:r w:rsidRPr="00F33AC8">
        <w:rPr>
          <w:rFonts w:ascii="Calibri" w:hAnsi="Calibri"/>
          <w:b/>
          <w:sz w:val="23"/>
          <w:szCs w:val="23"/>
        </w:rPr>
        <w:t>icenciatura en Enología</w:t>
      </w:r>
      <w:r w:rsidRPr="00EA6EF8">
        <w:rPr>
          <w:rFonts w:ascii="Calibri" w:hAnsi="Calibri"/>
          <w:sz w:val="23"/>
          <w:szCs w:val="23"/>
        </w:rPr>
        <w:t>.</w:t>
      </w:r>
      <w:r w:rsidR="00F33AC8">
        <w:rPr>
          <w:rFonts w:ascii="Calibri" w:hAnsi="Calibri"/>
          <w:sz w:val="23"/>
          <w:szCs w:val="23"/>
        </w:rPr>
        <w:t xml:space="preserve"> </w:t>
      </w:r>
      <w:r w:rsidRPr="00EA6EF8">
        <w:rPr>
          <w:rFonts w:ascii="Calibri" w:hAnsi="Calibri"/>
          <w:sz w:val="23"/>
          <w:szCs w:val="23"/>
        </w:rPr>
        <w:t>Tras pasar por Torre Oria, Agrovin y poner en marcha el pro</w:t>
      </w:r>
      <w:r w:rsidR="00030FC6" w:rsidRPr="00EA6EF8">
        <w:rPr>
          <w:rFonts w:ascii="Calibri" w:hAnsi="Calibri"/>
          <w:sz w:val="23"/>
          <w:szCs w:val="23"/>
        </w:rPr>
        <w:t xml:space="preserve">yecto familiar Pagos del Molino, Mapi Domingo </w:t>
      </w:r>
      <w:r w:rsidR="00030FC6" w:rsidRPr="00F33AC8">
        <w:rPr>
          <w:rFonts w:ascii="Calibri" w:hAnsi="Calibri"/>
          <w:b/>
          <w:sz w:val="23"/>
          <w:szCs w:val="23"/>
        </w:rPr>
        <w:t>llegó en 2005 a Bodega Sierra Norte</w:t>
      </w:r>
      <w:r w:rsidR="00030FC6" w:rsidRPr="00EA6EF8">
        <w:rPr>
          <w:rFonts w:ascii="Calibri" w:hAnsi="Calibri"/>
          <w:sz w:val="23"/>
          <w:szCs w:val="23"/>
        </w:rPr>
        <w:t>, para formar parte del equipo té</w:t>
      </w:r>
      <w:r w:rsidR="00AE6576" w:rsidRPr="00EA6EF8">
        <w:rPr>
          <w:rFonts w:ascii="Calibri" w:hAnsi="Calibri"/>
          <w:sz w:val="23"/>
          <w:szCs w:val="23"/>
        </w:rPr>
        <w:t xml:space="preserve">cnico, </w:t>
      </w:r>
      <w:r w:rsidR="00AE6576" w:rsidRPr="00F33AC8">
        <w:rPr>
          <w:rFonts w:ascii="Calibri" w:hAnsi="Calibri"/>
          <w:b/>
          <w:sz w:val="23"/>
          <w:szCs w:val="23"/>
        </w:rPr>
        <w:t>junto a Manuel Olmo y Javier Pardo</w:t>
      </w:r>
      <w:r w:rsidR="00AE6576" w:rsidRPr="00EA6EF8">
        <w:rPr>
          <w:rFonts w:ascii="Calibri" w:hAnsi="Calibri"/>
          <w:sz w:val="23"/>
          <w:szCs w:val="23"/>
        </w:rPr>
        <w:t>. Entre sus labores está el contro</w:t>
      </w:r>
      <w:r w:rsidR="006D0AF8" w:rsidRPr="00EA6EF8">
        <w:rPr>
          <w:rFonts w:ascii="Calibri" w:hAnsi="Calibri"/>
          <w:sz w:val="23"/>
          <w:szCs w:val="23"/>
        </w:rPr>
        <w:t xml:space="preserve">l analítico </w:t>
      </w:r>
      <w:r w:rsidR="00AE6576" w:rsidRPr="00EA6EF8">
        <w:rPr>
          <w:rFonts w:ascii="Calibri" w:hAnsi="Calibri"/>
          <w:sz w:val="23"/>
          <w:szCs w:val="23"/>
        </w:rPr>
        <w:t xml:space="preserve">de envejecimiento, coupages, tratamientos previos al embotellado de todas las referencias del grupo y el control de trazabilidad. </w:t>
      </w:r>
    </w:p>
    <w:p w14:paraId="1D1BBB60" w14:textId="77777777" w:rsidR="0069573C" w:rsidRPr="00EA6EF8" w:rsidRDefault="0069573C" w:rsidP="00AE393C">
      <w:pPr>
        <w:jc w:val="both"/>
        <w:rPr>
          <w:rFonts w:ascii="Calibri" w:hAnsi="Calibri"/>
          <w:sz w:val="23"/>
          <w:szCs w:val="23"/>
        </w:rPr>
      </w:pPr>
    </w:p>
    <w:p w14:paraId="4BF00ECB" w14:textId="46226B28" w:rsidR="0069573C" w:rsidRPr="00F33AC8" w:rsidRDefault="0069573C" w:rsidP="00AE393C">
      <w:pPr>
        <w:jc w:val="both"/>
        <w:rPr>
          <w:rFonts w:ascii="Calibri" w:hAnsi="Calibri"/>
          <w:b/>
          <w:sz w:val="23"/>
          <w:szCs w:val="23"/>
        </w:rPr>
      </w:pPr>
      <w:r w:rsidRPr="00F33AC8">
        <w:rPr>
          <w:rFonts w:ascii="Calibri" w:hAnsi="Calibri"/>
          <w:b/>
          <w:sz w:val="23"/>
          <w:szCs w:val="23"/>
        </w:rPr>
        <w:t xml:space="preserve">“Es un premio a toda su carrera como profesional, </w:t>
      </w:r>
      <w:r w:rsidR="006F1710" w:rsidRPr="00F33AC8">
        <w:rPr>
          <w:rFonts w:ascii="Calibri" w:hAnsi="Calibri"/>
          <w:b/>
          <w:sz w:val="23"/>
          <w:szCs w:val="23"/>
        </w:rPr>
        <w:t>es una persona muy dedicada, que se esfuerza a diario por dar lo mejor de sí y la progresión que ha tenido así lo demuestra, por ese motivo no hubo dudas y por unanimidad ha sido elegida por todos sus compañeros”</w:t>
      </w:r>
      <w:r w:rsidR="006F1710" w:rsidRPr="00EA6EF8">
        <w:rPr>
          <w:rFonts w:ascii="Calibri" w:hAnsi="Calibri"/>
          <w:sz w:val="23"/>
          <w:szCs w:val="23"/>
        </w:rPr>
        <w:t xml:space="preserve">, comenta </w:t>
      </w:r>
      <w:r w:rsidR="006F1710" w:rsidRPr="00F33AC8">
        <w:rPr>
          <w:rFonts w:ascii="Calibri" w:hAnsi="Calibri"/>
          <w:b/>
          <w:sz w:val="23"/>
          <w:szCs w:val="23"/>
        </w:rPr>
        <w:t xml:space="preserve">Juan Clemente, presidente de </w:t>
      </w:r>
      <w:r w:rsidR="00F33AC8">
        <w:rPr>
          <w:rFonts w:ascii="Calibri" w:hAnsi="Calibri"/>
          <w:b/>
          <w:sz w:val="23"/>
          <w:szCs w:val="23"/>
        </w:rPr>
        <w:t>AVE.</w:t>
      </w:r>
    </w:p>
    <w:p w14:paraId="53744F12" w14:textId="77777777" w:rsidR="006F1710" w:rsidRPr="00EA6EF8" w:rsidRDefault="006F1710" w:rsidP="00AE393C">
      <w:pPr>
        <w:jc w:val="both"/>
        <w:rPr>
          <w:rFonts w:ascii="Calibri" w:hAnsi="Calibri"/>
          <w:sz w:val="23"/>
          <w:szCs w:val="23"/>
        </w:rPr>
      </w:pPr>
    </w:p>
    <w:p w14:paraId="0A39BE02" w14:textId="329F787B" w:rsidR="00F33AC8" w:rsidRPr="004B5994" w:rsidRDefault="001A1CA2" w:rsidP="00AE393C">
      <w:pPr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EA6EF8">
        <w:rPr>
          <w:rFonts w:asciiTheme="minorHAnsi" w:eastAsia="Times New Roman" w:hAnsiTheme="minorHAnsi"/>
          <w:color w:val="000000"/>
          <w:sz w:val="23"/>
          <w:szCs w:val="23"/>
        </w:rPr>
        <w:t xml:space="preserve">El premio será otorgado el próximo sábado en </w:t>
      </w:r>
      <w:r w:rsidR="00E75375">
        <w:rPr>
          <w:rFonts w:asciiTheme="minorHAnsi" w:eastAsia="Times New Roman" w:hAnsiTheme="minorHAnsi"/>
          <w:color w:val="000000"/>
          <w:sz w:val="23"/>
          <w:szCs w:val="23"/>
        </w:rPr>
        <w:t>Cheste,</w:t>
      </w:r>
      <w:r w:rsidR="002D7FF1" w:rsidRPr="00EA6EF8">
        <w:rPr>
          <w:rFonts w:asciiTheme="minorHAnsi" w:eastAsia="Times New Roman" w:hAnsiTheme="minorHAnsi"/>
          <w:color w:val="000000"/>
          <w:sz w:val="23"/>
          <w:szCs w:val="23"/>
        </w:rPr>
        <w:t xml:space="preserve"> en el desarrollo de la jornada de cata de vinos de la variedad Moscatel. En el mismo acto también se otorgará la </w:t>
      </w:r>
      <w:r w:rsidR="002D7FF1" w:rsidRPr="004B5994">
        <w:rPr>
          <w:rFonts w:asciiTheme="minorHAnsi" w:eastAsia="Times New Roman" w:hAnsiTheme="minorHAnsi"/>
          <w:b/>
          <w:color w:val="000000"/>
          <w:sz w:val="23"/>
          <w:szCs w:val="23"/>
        </w:rPr>
        <w:t>medalla de oro al mérito vitivinícola a Miguel Vidal Pontones.</w:t>
      </w:r>
      <w:r w:rsidR="002D7FF1" w:rsidRPr="004B5994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</w:t>
      </w:r>
    </w:p>
    <w:sectPr w:rsidR="00F33AC8" w:rsidRPr="004B5994" w:rsidSect="002465D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FAF04" w14:textId="77777777" w:rsidR="00E6648A" w:rsidRDefault="00E6648A">
      <w:r>
        <w:separator/>
      </w:r>
    </w:p>
  </w:endnote>
  <w:endnote w:type="continuationSeparator" w:id="0">
    <w:p w14:paraId="65613BD3" w14:textId="77777777" w:rsidR="00E6648A" w:rsidRDefault="00E6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0C0745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EB6F1" w14:textId="77777777" w:rsidR="00E6648A" w:rsidRDefault="00E6648A">
      <w:r>
        <w:separator/>
      </w:r>
    </w:p>
  </w:footnote>
  <w:footnote w:type="continuationSeparator" w:id="0">
    <w:p w14:paraId="4CE9E838" w14:textId="77777777" w:rsidR="00E6648A" w:rsidRDefault="00E664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DC9751" w14:textId="77777777" w:rsidR="002465DA" w:rsidRDefault="00E6648A">
    <w:pPr>
      <w:pStyle w:val="Encabezado"/>
      <w:rPr>
        <w:noProof/>
        <w:lang w:val="en-US"/>
      </w:rPr>
    </w:pPr>
    <w:r>
      <w:rPr>
        <w:noProof/>
        <w:lang w:eastAsia="es-ES_tradnl"/>
      </w:rPr>
      <w:pict w14:anchorId="367FD60C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8" type="#_x0000_t202" style="position:absolute;margin-left:4in;margin-top:-.35pt;width:162pt;height:54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<v:textbox inset=",7.2pt,,7.2pt">
            <w:txbxContent>
              <w:p w14:paraId="49B2B6AB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68168D05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442CDCEC" w14:textId="77777777" w:rsidR="002465DA" w:rsidRPr="0002466E" w:rsidRDefault="002465DA" w:rsidP="002465DA">
                <w:pPr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Móvil: </w:t>
                </w:r>
                <w:r w:rsidR="00223FFC">
                  <w:rPr>
                    <w:rFonts w:ascii="Calibri" w:hAnsi="Calibri"/>
                    <w:sz w:val="20"/>
                  </w:rPr>
                  <w:t>659 872 542</w:t>
                </w:r>
              </w:p>
            </w:txbxContent>
          </v:textbox>
          <w10:wrap type="tight"/>
        </v:shape>
      </w:pict>
    </w:r>
    <w:r w:rsidR="007C2F93">
      <w:rPr>
        <w:noProof/>
        <w:lang w:eastAsia="es-ES_tradnl"/>
      </w:rPr>
      <w:drawing>
        <wp:inline distT="0" distB="0" distL="0" distR="0" wp14:anchorId="614350A4" wp14:editId="6E79976A">
          <wp:extent cx="1308735" cy="7694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ERRA NORTE 20 aniversario LOGO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05" cy="81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5DD0F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6E"/>
    <w:rsid w:val="000034DE"/>
    <w:rsid w:val="0002466E"/>
    <w:rsid w:val="00030FC6"/>
    <w:rsid w:val="000636A9"/>
    <w:rsid w:val="000D1671"/>
    <w:rsid w:val="000D66A9"/>
    <w:rsid w:val="001107F1"/>
    <w:rsid w:val="00173D25"/>
    <w:rsid w:val="00191F9E"/>
    <w:rsid w:val="00197142"/>
    <w:rsid w:val="001A1CA2"/>
    <w:rsid w:val="001A5682"/>
    <w:rsid w:val="00207FEE"/>
    <w:rsid w:val="002236CC"/>
    <w:rsid w:val="00223FFC"/>
    <w:rsid w:val="002465DA"/>
    <w:rsid w:val="00251829"/>
    <w:rsid w:val="002628D1"/>
    <w:rsid w:val="002814FE"/>
    <w:rsid w:val="002956C3"/>
    <w:rsid w:val="002A206C"/>
    <w:rsid w:val="002A3F64"/>
    <w:rsid w:val="002D086C"/>
    <w:rsid w:val="002D7FF1"/>
    <w:rsid w:val="003125EC"/>
    <w:rsid w:val="00330E79"/>
    <w:rsid w:val="0033271D"/>
    <w:rsid w:val="00385C9B"/>
    <w:rsid w:val="003A001A"/>
    <w:rsid w:val="003B2E30"/>
    <w:rsid w:val="003B43F7"/>
    <w:rsid w:val="003B6A6A"/>
    <w:rsid w:val="003C3DC4"/>
    <w:rsid w:val="004653B5"/>
    <w:rsid w:val="004957F7"/>
    <w:rsid w:val="004B5994"/>
    <w:rsid w:val="004E2AAA"/>
    <w:rsid w:val="004E4937"/>
    <w:rsid w:val="00540179"/>
    <w:rsid w:val="00574AE0"/>
    <w:rsid w:val="005F11D8"/>
    <w:rsid w:val="00610FCA"/>
    <w:rsid w:val="006212B1"/>
    <w:rsid w:val="00623D70"/>
    <w:rsid w:val="0069573C"/>
    <w:rsid w:val="006A21C9"/>
    <w:rsid w:val="006D0AF8"/>
    <w:rsid w:val="006F1710"/>
    <w:rsid w:val="00792B42"/>
    <w:rsid w:val="007B45E2"/>
    <w:rsid w:val="007B61AF"/>
    <w:rsid w:val="007C1599"/>
    <w:rsid w:val="007C2F93"/>
    <w:rsid w:val="008100F6"/>
    <w:rsid w:val="00814367"/>
    <w:rsid w:val="00821484"/>
    <w:rsid w:val="0084570D"/>
    <w:rsid w:val="00861640"/>
    <w:rsid w:val="008C4C75"/>
    <w:rsid w:val="008D1E62"/>
    <w:rsid w:val="008F0EFF"/>
    <w:rsid w:val="00932365"/>
    <w:rsid w:val="00943EA7"/>
    <w:rsid w:val="00964704"/>
    <w:rsid w:val="00964E4A"/>
    <w:rsid w:val="009814D8"/>
    <w:rsid w:val="00990839"/>
    <w:rsid w:val="009E466E"/>
    <w:rsid w:val="00A44953"/>
    <w:rsid w:val="00A46217"/>
    <w:rsid w:val="00A60C25"/>
    <w:rsid w:val="00A7336F"/>
    <w:rsid w:val="00AA21DF"/>
    <w:rsid w:val="00AC6178"/>
    <w:rsid w:val="00AD3AA9"/>
    <w:rsid w:val="00AD6A1E"/>
    <w:rsid w:val="00AE393C"/>
    <w:rsid w:val="00AE6576"/>
    <w:rsid w:val="00B307D6"/>
    <w:rsid w:val="00B65DA8"/>
    <w:rsid w:val="00BA3CAA"/>
    <w:rsid w:val="00BE4C69"/>
    <w:rsid w:val="00C01DBC"/>
    <w:rsid w:val="00C02799"/>
    <w:rsid w:val="00C51A6E"/>
    <w:rsid w:val="00C87798"/>
    <w:rsid w:val="00CC2DD1"/>
    <w:rsid w:val="00CE4655"/>
    <w:rsid w:val="00D2478A"/>
    <w:rsid w:val="00D2645B"/>
    <w:rsid w:val="00D32517"/>
    <w:rsid w:val="00D4333B"/>
    <w:rsid w:val="00D45C31"/>
    <w:rsid w:val="00D82BCC"/>
    <w:rsid w:val="00D94339"/>
    <w:rsid w:val="00DB35F8"/>
    <w:rsid w:val="00DB681A"/>
    <w:rsid w:val="00DC7AC2"/>
    <w:rsid w:val="00DF4FC6"/>
    <w:rsid w:val="00E230D5"/>
    <w:rsid w:val="00E264B6"/>
    <w:rsid w:val="00E44BC7"/>
    <w:rsid w:val="00E60055"/>
    <w:rsid w:val="00E6648A"/>
    <w:rsid w:val="00E75375"/>
    <w:rsid w:val="00E83E4A"/>
    <w:rsid w:val="00EA6EF8"/>
    <w:rsid w:val="00EB23EE"/>
    <w:rsid w:val="00EC38BD"/>
    <w:rsid w:val="00EF5BCD"/>
    <w:rsid w:val="00F33AC8"/>
    <w:rsid w:val="00F917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123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36A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413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2681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G. V.</dc:creator>
  <cp:keywords/>
  <cp:lastModifiedBy>Usuario de Microsoft Office</cp:lastModifiedBy>
  <cp:revision>10</cp:revision>
  <cp:lastPrinted>2018-08-27T11:06:00Z</cp:lastPrinted>
  <dcterms:created xsi:type="dcterms:W3CDTF">2019-04-10T10:40:00Z</dcterms:created>
  <dcterms:modified xsi:type="dcterms:W3CDTF">2019-04-10T14:15:00Z</dcterms:modified>
</cp:coreProperties>
</file>